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 </w:t>
      </w:r>
      <w:r>
        <w:rPr>
          <w:rFonts w:ascii="宋体" w:hAnsi="宋体" w:eastAsia="宋体" w:cs="宋体"/>
          <w:color w:val="0000FF"/>
          <w:kern w:val="0"/>
          <w:sz w:val="36"/>
          <w:szCs w:val="36"/>
          <w:lang w:val="en-US" w:eastAsia="zh-CN"/>
        </w:rPr>
        <w:t>“铺创业之路,育创业之才”</w:t>
      </w: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ascii="宋体" w:hAnsi="宋体" w:eastAsia="宋体" w:cs="宋体"/>
          <w:color w:val="FF0000"/>
          <w:kern w:val="0"/>
          <w:sz w:val="40"/>
          <w:szCs w:val="40"/>
          <w:lang w:val="en-US" w:eastAsia="zh-CN"/>
        </w:rPr>
      </w:pPr>
      <w:r>
        <w:rPr>
          <w:rFonts w:ascii="宋体" w:hAnsi="宋体" w:eastAsia="宋体" w:cs="宋体"/>
          <w:color w:val="FF0000"/>
          <w:kern w:val="0"/>
          <w:sz w:val="40"/>
          <w:szCs w:val="40"/>
          <w:lang w:val="en-US" w:eastAsia="zh-CN"/>
        </w:rPr>
        <w:t>政府出资免费培训</w:t>
      </w:r>
    </w:p>
    <w:p>
      <w:pPr>
        <w:keepNext w:val="0"/>
        <w:keepLines w:val="0"/>
        <w:widowControl/>
        <w:suppressLineNumbers w:val="0"/>
        <w:spacing w:after="240" w:afterAutospacing="0"/>
        <w:ind w:left="1440" w:hanging="1440" w:hangingChars="4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FF0000"/>
          <w:kern w:val="0"/>
          <w:sz w:val="36"/>
          <w:szCs w:val="36"/>
          <w:lang w:val="en-US" w:eastAsia="zh-CN"/>
        </w:rPr>
        <w:t>创业培训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创业培训由联合国国际劳工组织开发,在世界80多个国家推广，课程统、师资统一、授课模式统一,补誉为创业者的“第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一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堂课”。培训免费、教材免费证书免费;培训内容简明、通俗易懂，适合每个人学习,不用担心学不好;教学采用情景模拟、互动游戏头脑风暴组队分析等多种教学方法,可极大的激发学习潜能与学习兴趣。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参加创业培训,学习创业知识,提升创业能力,励志改变人生!</w:t>
      </w:r>
    </w:p>
    <w:p>
      <w:pPr>
        <w:keepNext w:val="0"/>
        <w:keepLines w:val="0"/>
        <w:widowControl/>
        <w:suppressLineNumbers w:val="0"/>
        <w:spacing w:after="240" w:afterAutospacing="0"/>
        <w:ind w:left="1080" w:hanging="720" w:hangingChars="3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drawing>
          <wp:inline distT="0" distB="0" distL="0" distR="0">
            <wp:extent cx="1658620" cy="1275715"/>
            <wp:effectExtent l="0" t="0" r="17780" b="635"/>
            <wp:docPr id="102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drawing>
          <wp:inline distT="0" distB="0" distL="0" distR="0">
            <wp:extent cx="1891665" cy="1267460"/>
            <wp:effectExtent l="0" t="0" r="13335" b="889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 w:line="240" w:lineRule="auto"/>
        <w:ind w:left="1080" w:hanging="960" w:hangingChars="300"/>
        <w:jc w:val="left"/>
        <w:rPr>
          <w:rFonts w:ascii="宋体" w:hAnsi="宋体" w:eastAsia="宋体" w:cs="宋体"/>
          <w:color w:val="FF0000"/>
          <w:kern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color w:val="FF0000"/>
          <w:kern w:val="0"/>
          <w:sz w:val="32"/>
          <w:szCs w:val="32"/>
          <w:lang w:val="en-US" w:eastAsia="zh-CN"/>
        </w:rPr>
        <w:t>参加创业培训的必要性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40" w:afterAutospacing="0" w:line="240" w:lineRule="auto"/>
        <w:ind w:left="838" w:leftChars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t>学习到科学、系统的创办企业、管理企业、运营企业等多方面的知识与技能，提高创办企业和经营企业的成功率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；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2、 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t>获得丰富的人脉资源和更多的商业信息,增强驾驭市场的应变能力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；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t>通过老师授课、学员经验分享与沟通交流,听取众多的合理性意见，找出自身不足之处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。让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t>您从现实的角度去考虑问题,减少创办企业的盲目性,降低创办企业和经营企业的风险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；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t>获得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颍上县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t>人社局和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颍上县公共就业管理中心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t>颁发的就业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失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业登记证书和创业培训结业证书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 w:line="240" w:lineRule="auto"/>
        <w:ind w:left="838" w:firstLine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  <w:t>、符合条件的可以申请政府贴息的10万元小额贷款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120" w:lineRule="auto"/>
        <w:jc w:val="left"/>
        <w:textAlignment w:val="auto"/>
        <w:rPr>
          <w:rFonts w:hint="default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FF0000"/>
          <w:kern w:val="0"/>
          <w:sz w:val="32"/>
          <w:szCs w:val="32"/>
          <w:lang w:val="en-US" w:eastAsia="zh-CN"/>
        </w:rPr>
        <w:t>报名条件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：年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满18-55周岁，男女不限，户籍不限，提供彩色二寸照片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张，身份证复印件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一份。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FF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宋体"/>
          <w:color w:val="FF0000"/>
          <w:kern w:val="0"/>
          <w:sz w:val="32"/>
          <w:szCs w:val="32"/>
          <w:lang w:val="en-US" w:eastAsia="zh-CN"/>
        </w:rPr>
        <w:t>联系人及</w:t>
      </w:r>
      <w:r>
        <w:rPr>
          <w:rFonts w:hint="eastAsia" w:ascii="宋体" w:hAnsi="宋体" w:eastAsia="宋体" w:cs="宋体"/>
          <w:color w:val="FF0000"/>
          <w:kern w:val="0"/>
          <w:sz w:val="32"/>
          <w:szCs w:val="32"/>
          <w:lang w:val="en-US" w:eastAsia="zh-CN"/>
        </w:rPr>
        <w:t>电话：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荆老师  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13014095979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 w:line="24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FF0000"/>
          <w:kern w:val="0"/>
          <w:sz w:val="32"/>
          <w:szCs w:val="32"/>
          <w:lang w:val="en-US" w:eastAsia="zh-CN"/>
        </w:rPr>
        <w:t>报名地址: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颍上县劳动就业培训中心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both"/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25BD0"/>
    <w:rsid w:val="3D940F40"/>
    <w:rsid w:val="53207024"/>
    <w:rsid w:val="57B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522</Characters>
  <Paragraphs>14</Paragraphs>
  <TotalTime>0</TotalTime>
  <ScaleCrop>false</ScaleCrop>
  <LinksUpToDate>false</LinksUpToDate>
  <CharactersWithSpaces>543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2019-09-06T02:55:00Z</dcterms:created>
  <dc:creator>A 王王王班长</dc:creator>
  <cp:lastModifiedBy>Administrator</cp:lastModifiedBy>
  <dcterms:modified xsi:type="dcterms:W3CDTF">2019-10-25T02:35:29Z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